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1C" w:rsidRDefault="00DC0DC4" w:rsidP="00953C8D">
      <w:pPr>
        <w:rPr>
          <w:b/>
          <w:sz w:val="36"/>
          <w:szCs w:val="36"/>
        </w:rPr>
      </w:pPr>
      <w:r>
        <w:rPr>
          <w:rFonts w:ascii="Arial" w:hAnsi="Arial" w:cs="Arial"/>
          <w:noProof/>
          <w:sz w:val="20"/>
          <w:szCs w:val="20"/>
          <w:lang w:eastAsia="en-GB"/>
        </w:rPr>
        <w:drawing>
          <wp:anchor distT="0" distB="0" distL="114300" distR="114300" simplePos="0" relativeHeight="251665408" behindDoc="0" locked="0" layoutInCell="1" allowOverlap="1" wp14:anchorId="7A8CF583" wp14:editId="0CB3A664">
            <wp:simplePos x="0" y="0"/>
            <wp:positionH relativeFrom="column">
              <wp:posOffset>1470660</wp:posOffset>
            </wp:positionH>
            <wp:positionV relativeFrom="paragraph">
              <wp:posOffset>174625</wp:posOffset>
            </wp:positionV>
            <wp:extent cx="2499360" cy="3340735"/>
            <wp:effectExtent l="0" t="0" r="0" b="0"/>
            <wp:wrapSquare wrapText="bothSides"/>
            <wp:docPr id="5" name="Picture 5" descr="http://media-cache-ak0.pinimg.com/736x/b9/76/d4/b976d4a2fa96128a3511ef1aae0a1c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736x/b9/76/d4/b976d4a2fa96128a3511ef1aae0a1c2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334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E1C">
        <w:rPr>
          <w:b/>
          <w:sz w:val="36"/>
          <w:szCs w:val="36"/>
        </w:rPr>
        <w:t xml:space="preserve"> </w:t>
      </w:r>
    </w:p>
    <w:p w:rsidR="00D62E1C" w:rsidRDefault="00D62E1C" w:rsidP="00953C8D">
      <w:pPr>
        <w:rPr>
          <w:b/>
          <w:sz w:val="36"/>
          <w:szCs w:val="36"/>
        </w:rPr>
      </w:pPr>
    </w:p>
    <w:p w:rsidR="00D62E1C" w:rsidRDefault="00D62E1C" w:rsidP="00953C8D">
      <w:pPr>
        <w:rPr>
          <w:b/>
          <w:sz w:val="36"/>
          <w:szCs w:val="36"/>
        </w:rPr>
      </w:pPr>
    </w:p>
    <w:p w:rsidR="00D62E1C" w:rsidRDefault="00D62E1C" w:rsidP="00953C8D">
      <w:pPr>
        <w:rPr>
          <w:b/>
          <w:sz w:val="36"/>
          <w:szCs w:val="36"/>
        </w:rPr>
      </w:pPr>
    </w:p>
    <w:p w:rsidR="00D62E1C" w:rsidRDefault="00D62E1C" w:rsidP="00953C8D">
      <w:pPr>
        <w:rPr>
          <w:b/>
          <w:sz w:val="36"/>
          <w:szCs w:val="36"/>
        </w:rPr>
      </w:pPr>
    </w:p>
    <w:p w:rsidR="00D62E1C" w:rsidRDefault="00D62E1C" w:rsidP="00953C8D">
      <w:pPr>
        <w:rPr>
          <w:b/>
          <w:sz w:val="36"/>
          <w:szCs w:val="36"/>
        </w:rPr>
      </w:pPr>
    </w:p>
    <w:p w:rsidR="00D62E1C" w:rsidRDefault="00D62E1C" w:rsidP="00953C8D">
      <w:pPr>
        <w:rPr>
          <w:b/>
          <w:sz w:val="36"/>
          <w:szCs w:val="36"/>
        </w:rPr>
      </w:pPr>
    </w:p>
    <w:p w:rsidR="00D62E1C" w:rsidRDefault="00D62E1C" w:rsidP="00953C8D">
      <w:pPr>
        <w:rPr>
          <w:b/>
          <w:sz w:val="36"/>
          <w:szCs w:val="36"/>
        </w:rPr>
      </w:pPr>
    </w:p>
    <w:p w:rsidR="00D62E1C" w:rsidRDefault="00D62E1C" w:rsidP="00D62E1C">
      <w:pPr>
        <w:jc w:val="center"/>
        <w:rPr>
          <w:b/>
          <w:sz w:val="36"/>
          <w:szCs w:val="36"/>
        </w:rPr>
      </w:pPr>
      <w:r>
        <w:rPr>
          <w:b/>
          <w:sz w:val="36"/>
          <w:szCs w:val="36"/>
        </w:rPr>
        <w:t>CHRISTMAS BLOG</w:t>
      </w:r>
    </w:p>
    <w:p w:rsidR="00E86B42" w:rsidRPr="00E86B42" w:rsidRDefault="00E427BC" w:rsidP="00D62E1C">
      <w:pPr>
        <w:jc w:val="center"/>
        <w:rPr>
          <w:b/>
          <w:sz w:val="28"/>
          <w:szCs w:val="28"/>
        </w:rPr>
      </w:pPr>
      <w:r>
        <w:rPr>
          <w:b/>
          <w:sz w:val="28"/>
          <w:szCs w:val="28"/>
        </w:rPr>
        <w:t xml:space="preserve">TOP CREATIVE WAYS TO LIGHT </w:t>
      </w:r>
      <w:r w:rsidR="002C2D71">
        <w:rPr>
          <w:b/>
          <w:sz w:val="28"/>
          <w:szCs w:val="28"/>
        </w:rPr>
        <w:t>YOUR FRONT DOOR</w:t>
      </w:r>
    </w:p>
    <w:p w:rsidR="00953C8D" w:rsidRPr="002C2D71" w:rsidRDefault="00263A44" w:rsidP="00953C8D">
      <w:pPr>
        <w:rPr>
          <w:b/>
          <w:sz w:val="36"/>
          <w:szCs w:val="36"/>
        </w:rPr>
      </w:pPr>
      <w:r w:rsidRPr="002C2D71">
        <w:rPr>
          <w:b/>
          <w:sz w:val="24"/>
        </w:rPr>
        <w:t>L</w:t>
      </w:r>
      <w:r w:rsidR="00DC0DC4" w:rsidRPr="002C2D71">
        <w:rPr>
          <w:b/>
          <w:sz w:val="24"/>
        </w:rPr>
        <w:t xml:space="preserve">ighting designer </w:t>
      </w:r>
      <w:r w:rsidR="00EB5876" w:rsidRPr="002C2D71">
        <w:rPr>
          <w:b/>
          <w:sz w:val="24"/>
        </w:rPr>
        <w:t xml:space="preserve">Sally Stephenson </w:t>
      </w:r>
      <w:r w:rsidR="00DC0DC4" w:rsidRPr="002C2D71">
        <w:rPr>
          <w:b/>
          <w:sz w:val="24"/>
        </w:rPr>
        <w:t xml:space="preserve">gives </w:t>
      </w:r>
      <w:r w:rsidRPr="002C2D71">
        <w:rPr>
          <w:b/>
          <w:sz w:val="24"/>
        </w:rPr>
        <w:t xml:space="preserve">us </w:t>
      </w:r>
      <w:r w:rsidR="00DC0DC4" w:rsidRPr="002C2D71">
        <w:rPr>
          <w:b/>
          <w:sz w:val="24"/>
        </w:rPr>
        <w:t>her 5 top tips for lighting entrances.</w:t>
      </w:r>
    </w:p>
    <w:p w:rsidR="00953C8D" w:rsidRDefault="00DC0DC4" w:rsidP="00953C8D">
      <w:r>
        <w:t>A</w:t>
      </w:r>
      <w:r w:rsidR="00953C8D">
        <w:t>t this time of year a house should look welcoming and warm, and the place to start is the front door.  There’s probably no need to go as far as our friend above has, but with some careful design and</w:t>
      </w:r>
      <w:r w:rsidR="00263A44">
        <w:t xml:space="preserve"> planning Owl Lighting</w:t>
      </w:r>
      <w:r w:rsidR="00953C8D">
        <w:t xml:space="preserve"> can make an entrance look spectacular all year round (and avoid stubbed toes).</w:t>
      </w:r>
    </w:p>
    <w:p w:rsidR="0075032B" w:rsidRDefault="0075032B" w:rsidP="00953C8D">
      <w:r>
        <w:rPr>
          <w:noProof/>
          <w:lang w:eastAsia="en-GB"/>
        </w:rPr>
        <w:drawing>
          <wp:inline distT="0" distB="0" distL="0" distR="0">
            <wp:extent cx="2285094" cy="2763907"/>
            <wp:effectExtent l="825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rotWithShape="1">
                    <a:blip r:embed="rId7" cstate="print">
                      <a:extLst>
                        <a:ext uri="{28A0092B-C50C-407E-A947-70E740481C1C}">
                          <a14:useLocalDpi xmlns:a14="http://schemas.microsoft.com/office/drawing/2010/main" val="0"/>
                        </a:ext>
                      </a:extLst>
                    </a:blip>
                    <a:srcRect l="19107" r="18882"/>
                    <a:stretch/>
                  </pic:blipFill>
                  <pic:spPr bwMode="auto">
                    <a:xfrm rot="5400000">
                      <a:off x="0" y="0"/>
                      <a:ext cx="2292130" cy="2772417"/>
                    </a:xfrm>
                    <a:prstGeom prst="rect">
                      <a:avLst/>
                    </a:prstGeom>
                    <a:ln>
                      <a:noFill/>
                    </a:ln>
                    <a:extLst>
                      <a:ext uri="{53640926-AAD7-44D8-BBD7-CCE9431645EC}">
                        <a14:shadowObscured xmlns:a14="http://schemas.microsoft.com/office/drawing/2010/main"/>
                      </a:ext>
                    </a:extLst>
                  </pic:spPr>
                </pic:pic>
              </a:graphicData>
            </a:graphic>
          </wp:inline>
        </w:drawing>
      </w:r>
    </w:p>
    <w:p w:rsidR="0075032B" w:rsidRDefault="0075032B" w:rsidP="00953C8D"/>
    <w:p w:rsidR="00DC0DC4" w:rsidRDefault="00DC0DC4" w:rsidP="00953C8D">
      <w:r>
        <w:t xml:space="preserve">Sally Stephenson, a lighting designer with experience of over 300 residential projects </w:t>
      </w:r>
      <w:r w:rsidR="00EB5876">
        <w:t>reveals her 5 top tips for lighting houses and gardens:</w:t>
      </w:r>
    </w:p>
    <w:p w:rsidR="00E62431" w:rsidRDefault="00FA75F3" w:rsidP="00E62431">
      <w:pPr>
        <w:pStyle w:val="ListParagraph"/>
        <w:numPr>
          <w:ilvl w:val="0"/>
          <w:numId w:val="3"/>
        </w:numPr>
      </w:pPr>
      <w:r>
        <w:lastRenderedPageBreak/>
        <w:t xml:space="preserve"> </w:t>
      </w:r>
      <w:r w:rsidR="00E62431">
        <w:t>Lighting should look as good during the day as at night so choose the perfect light fittings to suit the style of your house – whether classic carriage lanterns or chic &amp; minimal pillar lights.</w:t>
      </w:r>
    </w:p>
    <w:p w:rsidR="00E62431" w:rsidRDefault="00E62431" w:rsidP="00FA75F3">
      <w:pPr>
        <w:pStyle w:val="ListParagraph"/>
        <w:numPr>
          <w:ilvl w:val="0"/>
          <w:numId w:val="3"/>
        </w:numPr>
      </w:pPr>
      <w:r>
        <w:t xml:space="preserve">Consider lighting the path to your front door to guide guests </w:t>
      </w:r>
      <w:r w:rsidR="00A9078D">
        <w:t>all the way from gate to door.</w:t>
      </w:r>
    </w:p>
    <w:p w:rsidR="00A9078D" w:rsidRDefault="00A9078D" w:rsidP="00FA75F3">
      <w:pPr>
        <w:pStyle w:val="ListParagraph"/>
        <w:numPr>
          <w:ilvl w:val="0"/>
          <w:numId w:val="3"/>
        </w:numPr>
      </w:pPr>
      <w:r>
        <w:t>If you’ve got a front garden you can create beautiful effects with spike lights in amongst the planting – hidden light creates a discreet wash of light onto paths.</w:t>
      </w:r>
    </w:p>
    <w:p w:rsidR="00E62431" w:rsidRDefault="00A9078D" w:rsidP="00FA75F3">
      <w:pPr>
        <w:pStyle w:val="ListParagraph"/>
        <w:numPr>
          <w:ilvl w:val="0"/>
          <w:numId w:val="3"/>
        </w:numPr>
      </w:pPr>
      <w:r>
        <w:t>You</w:t>
      </w:r>
      <w:r w:rsidR="00E62431">
        <w:t xml:space="preserve"> can use motion sensors to operate your decorative lighting </w:t>
      </w:r>
      <w:r>
        <w:t xml:space="preserve">– which </w:t>
      </w:r>
      <w:r w:rsidR="00E62431">
        <w:t>turns on the lights as guests approach.</w:t>
      </w:r>
    </w:p>
    <w:p w:rsidR="00E62431" w:rsidRDefault="00E62431" w:rsidP="00FA75F3">
      <w:pPr>
        <w:pStyle w:val="ListParagraph"/>
        <w:numPr>
          <w:ilvl w:val="0"/>
          <w:numId w:val="3"/>
        </w:numPr>
      </w:pPr>
      <w:r>
        <w:t xml:space="preserve">Lighting design can be as simple as tea lights in jam jars or spike lights in flower beds – </w:t>
      </w:r>
      <w:r w:rsidR="00A9078D">
        <w:t>so be creative and have fun.</w:t>
      </w:r>
    </w:p>
    <w:p w:rsidR="0075032B" w:rsidRDefault="0075032B" w:rsidP="0075032B">
      <w:r>
        <w:rPr>
          <w:noProof/>
          <w:lang w:eastAsia="en-GB"/>
        </w:rPr>
        <w:drawing>
          <wp:inline distT="0" distB="0" distL="0" distR="0">
            <wp:extent cx="3245465" cy="2816185"/>
            <wp:effectExtent l="508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04.JPG"/>
                    <pic:cNvPicPr/>
                  </pic:nvPicPr>
                  <pic:blipFill rotWithShape="1">
                    <a:blip r:embed="rId8">
                      <a:extLst>
                        <a:ext uri="{28A0092B-C50C-407E-A947-70E740481C1C}">
                          <a14:useLocalDpi xmlns:a14="http://schemas.microsoft.com/office/drawing/2010/main" val="0"/>
                        </a:ext>
                      </a:extLst>
                    </a:blip>
                    <a:srcRect l="13561"/>
                    <a:stretch/>
                  </pic:blipFill>
                  <pic:spPr bwMode="auto">
                    <a:xfrm rot="5400000">
                      <a:off x="0" y="0"/>
                      <a:ext cx="3251288" cy="2821238"/>
                    </a:xfrm>
                    <a:prstGeom prst="rect">
                      <a:avLst/>
                    </a:prstGeom>
                    <a:ln>
                      <a:noFill/>
                    </a:ln>
                    <a:extLst>
                      <a:ext uri="{53640926-AAD7-44D8-BBD7-CCE9431645EC}">
                        <a14:shadowObscured xmlns:a14="http://schemas.microsoft.com/office/drawing/2010/main"/>
                      </a:ext>
                    </a:extLst>
                  </pic:spPr>
                </pic:pic>
              </a:graphicData>
            </a:graphic>
          </wp:inline>
        </w:drawing>
      </w:r>
    </w:p>
    <w:p w:rsidR="0075032B" w:rsidRDefault="0075032B" w:rsidP="0075032B"/>
    <w:p w:rsidR="0075032B" w:rsidRDefault="0075032B" w:rsidP="0075032B"/>
    <w:p w:rsidR="00953C8D" w:rsidRDefault="00EB5876" w:rsidP="00953C8D">
      <w:r>
        <w:t xml:space="preserve">Find us at </w:t>
      </w:r>
      <w:hyperlink r:id="rId9" w:history="1">
        <w:r w:rsidRPr="00370966">
          <w:rPr>
            <w:rStyle w:val="Hyperlink"/>
          </w:rPr>
          <w:t>www.owl-lighting.co.uk</w:t>
        </w:r>
      </w:hyperlink>
      <w:r>
        <w:t xml:space="preserve"> and </w:t>
      </w:r>
      <w:r w:rsidR="00953C8D">
        <w:t>Father Christmas may well shun the chimney this year for the front door instead</w:t>
      </w:r>
      <w:r>
        <w:t>…</w:t>
      </w:r>
    </w:p>
    <w:p w:rsidR="00DC0DC4" w:rsidRDefault="0075032B" w:rsidP="00953C8D">
      <w:r>
        <w:rPr>
          <w:noProof/>
          <w:lang w:eastAsia="en-GB"/>
        </w:rPr>
        <w:lastRenderedPageBreak/>
        <w:drawing>
          <wp:inline distT="0" distB="0" distL="0" distR="0">
            <wp:extent cx="1911650" cy="2924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 2-0742) Gardens - Country Hom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722" cy="2924345"/>
                    </a:xfrm>
                    <a:prstGeom prst="rect">
                      <a:avLst/>
                    </a:prstGeom>
                  </pic:spPr>
                </pic:pic>
              </a:graphicData>
            </a:graphic>
          </wp:inline>
        </w:drawing>
      </w:r>
      <w:r>
        <w:rPr>
          <w:noProof/>
          <w:lang w:eastAsia="en-GB"/>
        </w:rPr>
        <w:drawing>
          <wp:inline distT="0" distB="0" distL="0" distR="0">
            <wp:extent cx="2194560" cy="2926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door 002 - Gardens - Country Hom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419" cy="2923225"/>
                    </a:xfrm>
                    <a:prstGeom prst="rect">
                      <a:avLst/>
                    </a:prstGeom>
                  </pic:spPr>
                </pic:pic>
              </a:graphicData>
            </a:graphic>
          </wp:inline>
        </w:drawing>
      </w:r>
      <w:r>
        <w:rPr>
          <w:noProof/>
          <w:lang w:eastAsia="en-GB"/>
        </w:rPr>
        <w:drawing>
          <wp:inline distT="0" distB="0" distL="0" distR="0">
            <wp:extent cx="2320225" cy="30937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yard 3 - Gardens.jpg"/>
                    <pic:cNvPicPr/>
                  </pic:nvPicPr>
                  <pic:blipFill>
                    <a:blip r:embed="rId12">
                      <a:extLst>
                        <a:ext uri="{28A0092B-C50C-407E-A947-70E740481C1C}">
                          <a14:useLocalDpi xmlns:a14="http://schemas.microsoft.com/office/drawing/2010/main" val="0"/>
                        </a:ext>
                      </a:extLst>
                    </a:blip>
                    <a:stretch>
                      <a:fillRect/>
                    </a:stretch>
                  </pic:blipFill>
                  <pic:spPr>
                    <a:xfrm>
                      <a:off x="0" y="0"/>
                      <a:ext cx="2320032" cy="3093463"/>
                    </a:xfrm>
                    <a:prstGeom prst="rect">
                      <a:avLst/>
                    </a:prstGeom>
                  </pic:spPr>
                </pic:pic>
              </a:graphicData>
            </a:graphic>
          </wp:inline>
        </w:drawing>
      </w:r>
      <w:bookmarkStart w:id="0" w:name="_GoBack"/>
      <w:r>
        <w:rPr>
          <w:noProof/>
          <w:lang w:eastAsia="en-GB"/>
        </w:rPr>
        <w:drawing>
          <wp:inline distT="0" distB="0" distL="0" distR="0">
            <wp:extent cx="2320224" cy="30937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yard 2 - Gardens.jpg"/>
                    <pic:cNvPicPr/>
                  </pic:nvPicPr>
                  <pic:blipFill>
                    <a:blip r:embed="rId13">
                      <a:extLst>
                        <a:ext uri="{28A0092B-C50C-407E-A947-70E740481C1C}">
                          <a14:useLocalDpi xmlns:a14="http://schemas.microsoft.com/office/drawing/2010/main" val="0"/>
                        </a:ext>
                      </a:extLst>
                    </a:blip>
                    <a:stretch>
                      <a:fillRect/>
                    </a:stretch>
                  </pic:blipFill>
                  <pic:spPr>
                    <a:xfrm>
                      <a:off x="0" y="0"/>
                      <a:ext cx="2324979" cy="3100060"/>
                    </a:xfrm>
                    <a:prstGeom prst="rect">
                      <a:avLst/>
                    </a:prstGeom>
                  </pic:spPr>
                </pic:pic>
              </a:graphicData>
            </a:graphic>
          </wp:inline>
        </w:drawing>
      </w:r>
      <w:bookmarkEnd w:id="0"/>
    </w:p>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r>
        <w:br w:type="page"/>
      </w:r>
    </w:p>
    <w:p w:rsidR="00953C8D" w:rsidRDefault="00953C8D" w:rsidP="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953C8D" w:rsidRDefault="00953C8D"/>
    <w:p w:rsidR="00CB48DE" w:rsidRDefault="00CB48DE"/>
    <w:p w:rsidR="006D5555" w:rsidRDefault="00CB48DE">
      <w:r>
        <w:br w:type="textWrapping" w:clear="all"/>
      </w:r>
    </w:p>
    <w:sectPr w:rsidR="006D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B98"/>
    <w:multiLevelType w:val="hybridMultilevel"/>
    <w:tmpl w:val="D29A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E04E5"/>
    <w:multiLevelType w:val="hybridMultilevel"/>
    <w:tmpl w:val="1914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A90426"/>
    <w:multiLevelType w:val="hybridMultilevel"/>
    <w:tmpl w:val="2F204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5"/>
    <w:rsid w:val="00204380"/>
    <w:rsid w:val="00263A44"/>
    <w:rsid w:val="002C2D71"/>
    <w:rsid w:val="0056102F"/>
    <w:rsid w:val="006D5555"/>
    <w:rsid w:val="0075032B"/>
    <w:rsid w:val="00811B0F"/>
    <w:rsid w:val="00953C8D"/>
    <w:rsid w:val="00A9078D"/>
    <w:rsid w:val="00B4692C"/>
    <w:rsid w:val="00CB48DE"/>
    <w:rsid w:val="00D62E1C"/>
    <w:rsid w:val="00DC0DC4"/>
    <w:rsid w:val="00E427BC"/>
    <w:rsid w:val="00E62431"/>
    <w:rsid w:val="00E86B42"/>
    <w:rsid w:val="00EB5876"/>
    <w:rsid w:val="00F62430"/>
    <w:rsid w:val="00FA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55"/>
    <w:rPr>
      <w:rFonts w:ascii="Tahoma" w:hAnsi="Tahoma" w:cs="Tahoma"/>
      <w:sz w:val="16"/>
      <w:szCs w:val="16"/>
    </w:rPr>
  </w:style>
  <w:style w:type="paragraph" w:styleId="ListParagraph">
    <w:name w:val="List Paragraph"/>
    <w:basedOn w:val="Normal"/>
    <w:uiPriority w:val="34"/>
    <w:qFormat/>
    <w:rsid w:val="00EB5876"/>
    <w:pPr>
      <w:ind w:left="720"/>
      <w:contextualSpacing/>
    </w:pPr>
  </w:style>
  <w:style w:type="character" w:styleId="Hyperlink">
    <w:name w:val="Hyperlink"/>
    <w:basedOn w:val="DefaultParagraphFont"/>
    <w:uiPriority w:val="99"/>
    <w:unhideWhenUsed/>
    <w:rsid w:val="00EB5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55"/>
    <w:rPr>
      <w:rFonts w:ascii="Tahoma" w:hAnsi="Tahoma" w:cs="Tahoma"/>
      <w:sz w:val="16"/>
      <w:szCs w:val="16"/>
    </w:rPr>
  </w:style>
  <w:style w:type="paragraph" w:styleId="ListParagraph">
    <w:name w:val="List Paragraph"/>
    <w:basedOn w:val="Normal"/>
    <w:uiPriority w:val="34"/>
    <w:qFormat/>
    <w:rsid w:val="00EB5876"/>
    <w:pPr>
      <w:ind w:left="720"/>
      <w:contextualSpacing/>
    </w:pPr>
  </w:style>
  <w:style w:type="character" w:styleId="Hyperlink">
    <w:name w:val="Hyperlink"/>
    <w:basedOn w:val="DefaultParagraphFont"/>
    <w:uiPriority w:val="99"/>
    <w:unhideWhenUsed/>
    <w:rsid w:val="00EB5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owl-light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 Lighting</dc:creator>
  <cp:lastModifiedBy>Sally</cp:lastModifiedBy>
  <cp:revision>2</cp:revision>
  <cp:lastPrinted>2015-12-07T16:06:00Z</cp:lastPrinted>
  <dcterms:created xsi:type="dcterms:W3CDTF">2015-12-15T09:04:00Z</dcterms:created>
  <dcterms:modified xsi:type="dcterms:W3CDTF">2015-12-15T09:04:00Z</dcterms:modified>
</cp:coreProperties>
</file>